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7 мая 2009 г. N 279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УПРАВЛЕНИИ ПО ОБЕСПЕЧЕНИЮ ДЕЯТЕЛЬНОСТИ МИРОВЫХ СУДЕЙ,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АДВОКАТУРЫ И НОТАРИАТА НИЖЕГОРОДСКОЙ ОБЛАСТИ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062"/>
        <w:gridCol w:w="113"/>
      </w:tblGrid>
      <w:tr w:rsidR="003C4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425" w:rsidRDefault="003C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425" w:rsidRDefault="003C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4425" w:rsidRDefault="003C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C4425" w:rsidRDefault="003C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Правительства Нижегородской области</w:t>
            </w:r>
          </w:p>
          <w:p w:rsidR="003C4425" w:rsidRDefault="003C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26.12.2018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909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17.07.2019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457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06.07.2020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545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3C4425" w:rsidRDefault="003C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29.12.2020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1112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22.12.2021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1204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17.10.2023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934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3C4425" w:rsidRDefault="003C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16.04.2025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272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29.12.2025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802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425" w:rsidRDefault="003C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Управление по обеспечению деятельности мировых судей, адвокатуры и нотариата Нижегородской области (далее - Управление) создано в соответствии с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от 3 октября 2007 г. N 129-З "О Правительстве Нижегородской области".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является: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исполнительным органом Нижегородской области, осуществляющим организационное обеспечение деятельности мировых судей Нижегородской области, их аппаратов;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исполнительным органом Нижегородской области, проводящим государственную политику в области обеспечения граждан Российской Федерации бесплатной квалифицированной юридической помощью на территории Нижегородской области;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уполномоченным исполнительным органом Нижегородской области в области обеспечения граждан Российской Федерации бесплатной квалифицированной юридической помощью на территории 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1.1 в ред.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29.12.2025 N 802)</w:t>
      </w:r>
    </w:p>
    <w:p w:rsidR="003C4425" w:rsidRDefault="003C4425" w:rsidP="003C4425">
      <w:pPr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1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1.1 .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Управление   обеспечивает   при   </w:t>
      </w:r>
      <w:proofErr w:type="gramStart"/>
      <w:r>
        <w:rPr>
          <w:rFonts w:ascii="Courier New" w:hAnsi="Courier New" w:cs="Courier New"/>
          <w:sz w:val="20"/>
          <w:szCs w:val="20"/>
        </w:rPr>
        <w:t>реализации  своих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полномочий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приоритет  целей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задач  по  развитию  конкуренции  на  товарных  рынках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(п.   1.1    введен   </w:t>
      </w:r>
      <w:hyperlink r:id="rId14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постановлением</w:t>
        </w:r>
      </w:hyperlink>
      <w:r>
        <w:rPr>
          <w:rFonts w:ascii="Courier New" w:hAnsi="Courier New" w:cs="Courier New"/>
          <w:sz w:val="20"/>
          <w:szCs w:val="20"/>
        </w:rPr>
        <w:t xml:space="preserve">  Правительства  Нижегородской  области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29.12.2025 N 802)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Управление входит в систему исполнительных органов Нижегородской области, является юридическим лицом, имеет бланк с изображением Герба Нижегородской области и своим наименованием, счета, открываемые в соответствии с законодательством Российской Федерации, печать с изображением Государственного герба Российской Федерации, бланки, а также штампы и другие реквизиты, предусмотренные законодательством.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16.04.2025 N 272)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Управление подведомственно Правительству Нижегородской области и в своей деятельности непосредственно курируется заместителем Губернатора Нижегородской области. Управление возглавляет начальник Управления.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Правовую основу деятельности Управления составляют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законы, указы Президента Российской Федерации, постановления Правительства Российской Федерации,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области, законы и другие нормативные акты Нижегородской области, а также настоящее Положение.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1.5. Положение об Управлении, структура и численность работников Управления, а также работников аппаратов мировых судей Нижегородской области утверждается Правительством 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Штатное расписание Управления и аппаратов мировых судей Нижегородской области утверждается начальником Управления по согласованию с заместителем Губернатора Нижегородской области, курирующим деятельность Управления, и министерством кадровой политики Правительства 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Нижегородской области от 29.12.2020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1112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17.10.2023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934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16.04.2025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272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3C4425" w:rsidRDefault="003C4425" w:rsidP="003C4425">
      <w:pPr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1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1.5 .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Кадровое  обеспечение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 отношении  государственных гражданских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служащих  Управления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(за исключением государственных гражданских служащих,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замещающих  должности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аппаратах мировых судей), работников, не являющихся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государственными  гражданскими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служащими,  работников, занятых техническим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обеспечением  Управления</w:t>
      </w:r>
      <w:proofErr w:type="gramEnd"/>
      <w:r>
        <w:rPr>
          <w:rFonts w:ascii="Courier New" w:hAnsi="Courier New" w:cs="Courier New"/>
          <w:sz w:val="20"/>
          <w:szCs w:val="20"/>
        </w:rPr>
        <w:t>, а также руководителей подведомственных учреждений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осуществляет  министерство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кадровой  политики  Правительства Нижегородской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области в соответствии с действующим законодательством.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(п.  1.5  введен   </w:t>
      </w:r>
      <w:hyperlink r:id="rId22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постановлением</w:t>
        </w:r>
      </w:hyperlink>
      <w:r>
        <w:rPr>
          <w:rFonts w:ascii="Courier New" w:hAnsi="Courier New" w:cs="Courier New"/>
          <w:sz w:val="20"/>
          <w:szCs w:val="20"/>
        </w:rPr>
        <w:t xml:space="preserve">   Правительства   Нижегородской   области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</w:t>
      </w:r>
      <w:proofErr w:type="gramStart"/>
      <w:r>
        <w:rPr>
          <w:rFonts w:ascii="Courier New" w:hAnsi="Courier New" w:cs="Courier New"/>
          <w:sz w:val="20"/>
          <w:szCs w:val="20"/>
        </w:rPr>
        <w:t>29.12.2020  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1112;  в ред. постановлений  Правительства   Нижегородской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области от 17.10.2023 </w:t>
      </w:r>
      <w:hyperlink r:id="rId23" w:history="1">
        <w:r>
          <w:rPr>
            <w:rFonts w:ascii="Courier New" w:hAnsi="Courier New" w:cs="Courier New"/>
            <w:color w:val="0000FF"/>
            <w:sz w:val="20"/>
            <w:szCs w:val="20"/>
          </w:rPr>
          <w:t>N 934</w:t>
        </w:r>
      </w:hyperlink>
      <w:r>
        <w:rPr>
          <w:rFonts w:ascii="Courier New" w:hAnsi="Courier New" w:cs="Courier New"/>
          <w:sz w:val="20"/>
          <w:szCs w:val="20"/>
        </w:rPr>
        <w:t xml:space="preserve">, от 16.04.2025 </w:t>
      </w:r>
      <w:hyperlink r:id="rId24" w:history="1">
        <w:r>
          <w:rPr>
            <w:rFonts w:ascii="Courier New" w:hAnsi="Courier New" w:cs="Courier New"/>
            <w:color w:val="0000FF"/>
            <w:sz w:val="20"/>
            <w:szCs w:val="20"/>
          </w:rPr>
          <w:t>N 272</w:t>
        </w:r>
      </w:hyperlink>
      <w:r>
        <w:rPr>
          <w:rFonts w:ascii="Courier New" w:hAnsi="Courier New" w:cs="Courier New"/>
          <w:sz w:val="20"/>
          <w:szCs w:val="20"/>
        </w:rPr>
        <w:t>)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Финансирование деятельности Управления осуществляется за счет средств областного бюджета.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Имущество Управления составляют закрепленные за ним на праве оперативного управления основные и оборотные средства, финансовые ресурсы, отражаемые на его самостоятельном балансе, являющиеся государственной собственностью 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Управление является получателем и распорядителем средств, выделяемых из областного бюджета на материально-техническое обеспечение деятельности мировых судей, содержание их аппаратов, юридических консультаций, государственных нотариальных контор, государственных казенных учреждений Нижегородской области "Центр обслуживания судебных участков мировых судей Нижегородской области" и "Государственное юридическое бюро по Нижегородской области".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1.8 в ред.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06.07.2020 N 545)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Служебная деятельность работников, замещающих должности государственной гражданской службы Нижегородской области в аппарате Управления и аппаратах мировых судей, регламентируется законодательством Российской Федерации и Нижегородской области о государственной гражданской службе, а также трудовым законодательством в части, не урегулированной законодательством о государственной гражданской службе.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Трудовая деятельность работников, замещающих должности, не являющиеся должностями государственной гражданской службы Нижегородской области в аппарате Управления, а также работников, занятых техническим обеспечением, регламентируется трудовым законодательством Российской Федерации.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Краткое наименование Управления - Управление ОД мировых судей 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Местонахождение Управления: 603950, г. Нижний Новгород, ул. Рождественская, д. 24.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Управления для приема и отправки корреспонденции: 603082, г. Нижний Новгород, Кремль, корп. 14.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22.12.2021 N 1204)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ЗАДАЧИ УПРАВЛЕНИЯ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Организационное (кадровое, информационное, финансовое, материально-техническое) обеспечение деятельности мировых судей.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Организация профессионального развития мировых судей 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Финансирование расходов, необходимых для обеспечения деятельности аппарата Управления, мировых судей, их аппаратов и работников, занятых техническим обеспечением, в пределах утвержденной сметы расходов на очередной финансовый год.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Осуществление оплаты судебных расходов в соответствии с федеральным законодательством в случаях вызова свидетелей, назначения экспертов, привлечения специалистов и иных действий по инициативе мирового судьи.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Создание условий для реализации права граждан Российской Федерации на получение бесплатной квалифицированной юридической помощи на территории 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2.5 в ред.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29.12.2025 N 802)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Исключен с 29.12.2025. - </w:t>
      </w:r>
      <w:hyperlink r:id="rId2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29.12.2025 N 802.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Финансовое обеспечение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Материально-техническое и финансовое обеспечение государственных нотариальных контор.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Создание условий для развития искусственного интеллекта в сфере обеспечения деятельности судебных участков мировых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судей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территории 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2.9 введен </w:t>
      </w:r>
      <w:hyperlink r:id="rId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16.04.2025 N 272)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ФУНКЦИИ УПРАВЛЕНИЯ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возложенными задачами Управление осуществляет следующие функции: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сфере организационного обеспечения деятельности мировых судей: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В сфере кадрового обеспечения деятельности мировых судей и обеспечения профилактики коррупционных и иных правонарушений: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подбора кадров в аппарат Управления, аппарат мировых судей Нижегородской области;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проектов правовых актов Управления, связанных с поступлением на государственную гражданскую службу Нижегородской области и ее прохождением;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конкурсов на замещение вакантных должностей государственной гражданской службы и включение в кадровый резерв Управления в отношении государственных гражданских служащих, замещающих должности в аппаратах мировых судей;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кадрового резерва Управления;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абзац исключен. - </w:t>
      </w:r>
      <w:hyperlink r:id="rId3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проведения аттестации государственных гражданских служащих, замещающих должности в аппаратах мировых судей;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Нижегородской области от 29.12.2020 </w:t>
      </w:r>
      <w:hyperlink r:id="rId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1112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17.10.2023 </w:t>
      </w:r>
      <w:hyperlink r:id="rId3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934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организация дополнительного профессионального обучения мировых судей Нижегородской области по программам повышения квалификации и переподготовки мировых судей, впервые назначенных на должность;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профессионального развития (профессиональной переподготовки, повышения квалификации) государственных гражданских служащих Управления;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обучения вновь принятых работников аппаратов мировых судей Нижегородской области и повышение профессионального уровня сотрудников аппаратов мировых судей, имеющих опыт работы, на базе Учебного центра Управления;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с образовательными организациями, осуществляющими профессиональную переподготовку и повышение квалификации государственных гражданских служащих Управления по вопросам проведения обучения, также по вопросам прохождения студентами всех видов практик на судебных участках мировых судей Нижегородской области;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служебных проверок в отношении государственных гражданских служащих, замещающих должности в аппаратах мировых судей;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проведении служебных проверок в отношении государственных гражданских служащих Управления, работников, не являющихся государственными гражданскими служащими, и работников, занятых техническим обеспечением Управления;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безопасных условий и охраны труда в Управлении;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кадрового делопроизводства Управления (подготовка проектов правовых актов по кадровым вопросам, ведение трудовых книжек, личных дел и иных кадровых документов в отношении государственных гражданских служащих, замещающих должности в аппаратах мировых судей);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подготовке представлений (ходатайств) о поощрении и награждении работников Управления на рассмотрение Губернатора Нижегородской области;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профилактика коррупционных правонарушений в отношении государственных гражданских служащих, замещающих должности в аппаратах мировых судей;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реализации мероприятий по предупреждению коррупции в пределах своих полномочий (профилактика коррупционных правонарушений);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в пределах своей компетенции антикоррупционного просвещения, а также осуществление контроля за его организацией в подведомственных учреждениях;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работы по воинскому учету сотрудников Управления, пребывающих в запасе, и обеспечение представления отчетности в порядке, определяемом Правительством Российской Федерации;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исполнения Федерального </w:t>
      </w:r>
      <w:hyperlink r:id="rId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26 февраля 1997 г. N 31-ФЗ "О мобилизационной подготовке и мобилизации в Российской Федерации", нормативных правовых актов Президента Российской Федерации и нормативных правовых актов Правительства Российской Федерации в области мобилизационной подготовки и мобилизации.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3.1.2. В сфере информационного обеспечения деятельности мировых судей и аппаратов мировых судей: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аппарата Управления, мировых судей и их аппаратов программно-аппаратными, копировально-множительными средствами и средствами коммуникаций для автоматизации судебного делопроизводства, ведения судебной статистики;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обеспечение развития информационно-коммуникационной инфраструктуры в Управлении и на судебных участках мировых судей, техническое и профилактическое обслуживание компьютерной и офисной техники в Управлении и на судебных участках мировых судей;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бесперебойного функционирования систем и ресурсов, телекоммуникационных сетей, используемых для обеспечения деятельности мировых судей и Управления;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защиты информационных ресурсов в Управлении;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обеспечение информационного сопровождения справочных правовых систем и автоматизация судебного делопроизводства на судебных участках мировых судей;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судебных участков мировых судей программно-аппаратными средствами и средствами телекоммуникаций для автоматизации процесса судебного делопроизводства и автоматической публикации информации о деятельности мировых судей на официальных интернет-сайтах портала мировой юстиции в составе подсистемы интернет-портал Государственной автоматизированной системы "Правосудие";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информационного наполнения и актуализация информации раздела "Мировые судьи" и страницы Управления в составе официального сайта Правительства Нижегородской области;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работы по учету и систематизации законодательства, судебной практики, обеспечение аппаратов мировых судей нормативно-справочной и другой литературой за счет средств, предусмотренных на эти цели в областном бюджете;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доступа пользователей к информации о деятельности Управления в порядке, установленном законодательством;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участие в работе по внедрению технологий искусственного интеллекта в сфере обеспечения деятельности судебных участков мировых судей 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(введен </w:t>
      </w:r>
      <w:hyperlink r:id="rId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16.04.2025 N 272)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В сфере финансового обеспечения деятельности мировых судей: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финансового обеспечения повышения квалификации и переподготовки мировых судей за счет средств, предусмотренных в смете расходов Управления на указанные цели;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расходов, связанных со служебными командировками мировых судей в целях повышения квалификации и переподготовки;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оплаты судебных расходов в соответствии с федеральным законодательством в случаях вызова свидетелей, назначения экспертов, привлечения специалистов и иных действий по инициативе мирового судьи.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В сфере материально-технического обеспечения деятельности мировых судей, создания необходимых условий для отправления правосудия: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размещения мировых судей и аппаратов мировых судей в надлежащих для их деятельности и доступных для населения помещениях (зданиях);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обследований зданий (помещений), занимаемых судебными участками мировых судей, с целью определения объектов, нуждающихся в текущем и капитальном ремонте;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планирование капитального и текущего ремонтов зданий (помещений), занимаемых судебными участками мировых судей, а также организация своевременного и качественного проведения ремонтных работ, в том числе инженерных сетей и коммуникаций, оборудования связи;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составление, согласование проектной и сметной документации по капитальному и текущему ремонту судебных участков мировых судей и контроль за качеством выполненных работ;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надлежащего содержания и обслуживания зданий и помещений, занимаемых мировыми судьями, в том числе по эксплуатации и содержанию инженерных сетей, коммуникаций и оборудования связи;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судебных участков мировых судей почтовой и электросвязью;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расчетов обоснований и годовых заявок на выделение лимитов по топливно-энергетическим ресурсам для содержания зданий (помещений), занимаемых судебными участками мировых судей, согласно установленным нормативам;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нормативов обеспечения мировых судей материально-техническими средствами в соответствии с законодательством;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контроля за обеспечением аппаратов мировых судей и Управления материально-техническими ценностями, а также за их использованием по назначению;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комплекса мер по соблюдению противопожарного режима в зданиях (помещениях), занимаемых судебными участками мировых судей Нижегородской области;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охраны помещений судебных участков мировых судей техническими средствами;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доставки материально-технических ценностей на судебные участки мировых судей Нижегородской области;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контроля за служебным автотранспортом.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Иное организационное обеспечение деятельности мировых судей, направленное на создание условий для полного и независимого осуществления правосудия.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Осуществление контроля за организацией судебного и общего делопроизводства на судебных участках мировых судей, а также архивов судебных участков мировых судей: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Утверждение положения об аппарате мирового судьи.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Разработка регламентов, инструкций, методических рекомендаций по организации деятельности аппаратов мировых судей и архивов судебных участков мировых судей.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Обеспечение организации и контроля ведения первичного статистического учета данных о работе мировых судей.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Осуществление контроля за организацией комплектования, хранения, учета и использования архивных документов, образующихся в результате деятельности мировых судей, а также уничтожения дел с истекшим сроком хранения.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Внесение предложений об изменении границ, создании или упразднении судебных участков мировых судей 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Рассмотрение и подготовка заключений и ответов на поступающие в адрес Управления письма и обращения граждан, органов государственной власти, органов местного самоуправления и юридических лиц.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Осуществление функций государственного заказчика в установленном законодательством порядке для нужд судебных участков мировых судей Нижегородской области и Управления.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 Финансирование расходов, необходимых для обеспечения деятельности аппарата Управления, мировых судей, их аппаратов, а также подведомственных учреждений в пределах утвержденной сметы расходов на очередной финансовый год.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Представление в министерство финансов Нижегородской области финансовой и бюджетной отчетности в порядке, установленном действующим законодательством.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Осуществление внутреннего финансового контроля за соблюдением внутренних стандартов и процедур составления и исполнения бюджета по расходам, составлением бюджетной отчетности и ведением бюджетного учета главным распорядителем бюджетных средств и подведомственными ему получателями бюджетных средств.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Осуществление внутреннего финансового аудита в целях оценки надежности внутреннего финансового контроля и подготовки рекомендаций по повышению его эффективности, подтверждения достоверности бюджетной отчетности и соответствия порядка ведения бюджетного учета методологии и стандартам бюджетного учета, подготовки предложений по повышению экономности и результативности использования бюджетных средств.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В рамках создания условий для реализации права граждан Российской Федерации на получение бесплатной квалифицированной юридической помощи на территории Нижегородской области: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3.10.1. В части реализации государственной политики в области обеспечения граждан Российской Федерации бесплатной квалифицированной юридической помощью: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подготовка предложений по совершенствованию законов и иных нормативных правовых актов Нижегородской области, устанавливающих дополнительные гарантии реализации права граждан на получение бесплатной юридической помощи, в том числе по расширению перечня категорий граждан, имеющих право на ее получение, перечня случаев оказания бесплатной юридической помощи;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подготовка представлений Правительства Нижегородской области в Палату адвокатов Нижегородской области об учреждении юридических консультаций;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финансирование мероприятий, связанных с оказанием бесплатной юридической помощи, в том числе материально-техническое и финансовое обеспечение деятельности юридических консультаций путем предоставления из областного бюджета субсидии Палате адвокатов Нижегородской области в целях финансового обеспечения деятельности юридических консультаций Нижегородской области;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финансирование расходов, связанных с созданием и деятельностью государственного казенного учреждения Нижегородской области "Государственное юридическое бюро по Нижегородской области";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финансирование расходов, связанных с оплатой труда адвокатов, оказывающих гражданам бесплатную юридическую помощь, с компенсацией их расходов на оказание такой помощи;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финансирование расходов, связанных с компенсацией оплаты нотариальных действий, совершенных нотариусами бесплатно в рамках государственной системы бесплатной юридической помощи, путем предоставления субсидии некоммерческой организации "Нижегородская областная нотариальная палата" на компенсацию оплаты нотариальных действий, совершенных нотариусами бесплатно в рамках государственной системы бесплатной юридической помощи, в порядке, установленном Правительством Нижегородской области;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участие в государственной системе бесплатной юридической помощи, в том числе осуществление правового информирования и правового просвещения населения в пределах компетенции;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8) обеспечение взаимодействия участников государственной и негосударственной систем бесплатной квалифицированной юридической помощи в Нижегородской области;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представление в Главное управление Министерства юстиции Российской Федерации по Нижегородской области сведений по оказанию бесплатной юридической помощи и правовому просвещению населения на территории Нижегородской области;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оказание в пределах своих полномочий содействия развитию негосударственной системы бесплатной юридической помощи и обеспечение ее поддержки;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предоставление государственной услуги по оценке качества оказания социально ориентированной некоммерческой организацией содействия в предоставлении бесплатной юридической помощи.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3.10.2. В части реализации полномочий уполномоченного исполнительного органа Нижегородской области в области обеспечения граждан Российской Федерации бесплатной квалифицированной юридической помощью на территории Нижегородской области: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заключение с Палатой адвокатов Нижегородской области соглашения об оказании бесплатной юридической помощи адвокатами, являющимися участниками государственной системы бесплатной юридической помощи, на очередной финансовый год;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опубликование списка адвокатов, оказывающих гражданам бесплатную юридическую помощь, на очередной финансовый год в средствах массовой информации и размещение этого списка на своем официальном сайте в информационно-телекоммуникационной сети "Интернет";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рассмотрение предложения Палаты адвокатов Нижегородской области по совершенствованию нормативных правовых актов субъекта Российской Федерации, регулирующих вопросы предоставления бесплатной юридической помощи, и принимает по ним решения;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внесение в Палату адвокатов Нижегородской области предложения по совершенствованию организации участия адвокатов в деятельности государственной системы бесплатной юридической помощи, а также по содействию повышению профессионального уровня адвокатов, участвующих в деятельности государственной системы бесплатной юридической помощи, и по методическому обеспечению их деятельности;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представление сведений в комплексную информационную систему адвокатуры России.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3.10 в ред. </w:t>
      </w:r>
      <w:hyperlink r:id="rId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29.12.2025 N 802)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Исключен с 29.12.2025. - </w:t>
      </w:r>
      <w:hyperlink r:id="rId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29.12.2025 N 802.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Осуществление оплаты судебных расходов в соответствии с федеральным законодательством в случаях вызова свидетелей, назначения экспертов, привлечения специалистов и иных действий по инициативе мирового судьи.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Составление для направления в установленном порядке заявок о предоставлении субвенций из федерального бюджета для финансового обеспечения полномочий по составлению (изменению, дополнению) списков кандидатов в присяжные заседатели для распределения субвенций между бюджетами муниципальных образований Нижегородской области, составление отчетов об использовании субвенции в части осуществления государственных полномочий по составлению (изменению, дополнению) списков кандидатов в присяжные заседатели.</w:t>
      </w:r>
    </w:p>
    <w:p w:rsidR="003C4425" w:rsidRDefault="003C4425" w:rsidP="003C4425">
      <w:pPr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1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3.13 .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Администрирование  штрафов,  установленных  </w:t>
      </w:r>
      <w:hyperlink r:id="rId48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Кодексом</w:t>
        </w:r>
      </w:hyperlink>
      <w:r>
        <w:rPr>
          <w:rFonts w:ascii="Courier New" w:hAnsi="Courier New" w:cs="Courier New"/>
          <w:sz w:val="20"/>
          <w:szCs w:val="20"/>
        </w:rPr>
        <w:t xml:space="preserve"> Российской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 об административных правонарушениях, в случае, если постановления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наложении административных штрафов вынесены мировыми судьями.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1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(п.   3.13    введен  </w:t>
      </w:r>
      <w:hyperlink r:id="rId49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постановлением</w:t>
        </w:r>
      </w:hyperlink>
      <w:r>
        <w:rPr>
          <w:rFonts w:ascii="Courier New" w:hAnsi="Courier New" w:cs="Courier New"/>
          <w:sz w:val="20"/>
          <w:szCs w:val="20"/>
        </w:rPr>
        <w:t xml:space="preserve">  Правительства  Нижегородской  области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06.07.2020 N 545)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Осуществление финансового обеспечения деятельности государственных нотариальных, государственного казенного учреждения Нижегородской области "Центр обслуживания судебных </w:t>
      </w:r>
      <w:r>
        <w:rPr>
          <w:rFonts w:ascii="Times New Roman" w:hAnsi="Times New Roman" w:cs="Times New Roman"/>
          <w:sz w:val="24"/>
          <w:szCs w:val="24"/>
        </w:rPr>
        <w:lastRenderedPageBreak/>
        <w:t>участков мировых судей Нижегородской области" контор за счет средств областного бюджета, предусмотренных в смете расходов Управления.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29.12.2025 N 802)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 Осуществление функций и полномочий учредителя в отношении подведомственных учреждений, в том числе: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создании, реорганизации и ликвидации;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финансового, организационного и методического обеспечения деятельности подведомственных учреждений;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ведомственного контроля в соответствии с законодательством Российской Федерации и 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3.15 в ред. </w:t>
      </w:r>
      <w:hyperlink r:id="rId5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06.07.2020 N 545)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 Представление интересов Управления в судах различной юрисдикции, в том числе подготовка заявлений, исковых заявлений, отзывов и иных процессуальных документов, необходимых для представления по доверенности интересов Управления в судах Российской Федерации.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3.17. Осуществление мониторинга законодательства Российской Федерации и субъектов Российской Федерации по вопросам, относящимся к компетенции Управления, и подготовка по результатам мониторинга предложений в целях совершенствования правового регулирования.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Участие в реализации мероприятий по профилактике терроризма, а также по минимизации и ликвидации последствий его проявлений в Управлении и на судебных участках мировых судей Нижегородской области в пределах своих полномочий.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3.18 в ред. </w:t>
      </w:r>
      <w:hyperlink r:id="rId5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17.10.2023 N 934)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3.19. Осуществление иных мер в рамках полномочий по обеспечению деятельности мировых судей 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3.19 введен </w:t>
      </w:r>
      <w:hyperlink r:id="rId5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17.10.2023 N 934)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ПРАВА УПРАВЛЕНИЯ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возложенных задач и функций Управление в пределах своей компетенции имеет право: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Запрашивать в установленном порядке от министерств и иных исполнительных органов Нижегородской области, федеральных органов государственной власти, организаций и учреждений, расположенных на территории Нижегородской области, информацию, необходимую для осуществления полномочий Управления.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16.04.2025 N 272)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Разрабатывать в установленном порядке предложения по улучшению условий труда, материального и социально-бытового обеспечения аппарата Управления, аппаратов мировых судей, работников, занятых техническим обеспечением.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Вносить в установленном порядке на рассмотрение Губернатора и Правительства Нижегородской области вопросы, относящиеся к компетенции Управления, через заместителя Губернатора 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Издавать приказы, заключать договоры (соглашения) по вопросам деятельности Управления в соответствии с действующим законодательством. Акты иных наименований (инструкции, правила, положения, указания и другие) утверждаются приказами Управления. Издание актов в виде писем и телеграмм не допускается.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4.5. Осуществлять оперативное управление имуществом, находящимся в пользовании Управления, в порядке, установленном законодательством Российской Федерации.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Организовывать семинары и другие учебно-методические мероприятия по вопросам, относящимся к сфере деятельности Управления.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Заказывать и выпускать информационно-справочные материалы в бумажном и электронном виде по вопросам применения законодательства и иным вопросам, входящим в компетенцию Управления.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Привлекать в необходимых случаях специалистов, научные организации, высшие учебные заведения для разработки проектов нормативных актов, их правовой экспертизы, оказания консультативной помощи по вопросам, входящим в компетенцию Управления.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Участвовать в мероприятиях по обмену опытом работы в рамках компетенции Управления.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Иметь отдельные разделы на официальном сайте Правительства Нижегородской области в информационно-телекоммуникационной сети "Интернет" или на других специальных сайтах, создаваемых для выполнения задач, функционально связанных с деятельностью Управления.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Пользоваться информационными банками данных Правительства Нижегородской области в порядке, установленном законодательством 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 Управление обладает иными правами, предусмотренными действующим законодательством, в рамках имеющихся полномочий.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РУКОВОДСТВО УПРАВЛЕНИЕМ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Управление возглавляет начальник Управления, назначаемый на должность и освобождаемый от должности Губернатором Нижегородской области по представлению заместителя Губернатора 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подчиняется заместителю Губернатора Нижегородской области.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5.1 в ред. </w:t>
      </w:r>
      <w:hyperlink r:id="rId5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Начальник Управления имеет двух заместителей, назначаемых и освобождаемых от должности Губернатором Нижегородской области по согласованному с заместителем Губернатора Нижегородской области представлению начальника Управления.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Начальник Управления: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руководство деятельностью Управления на принципах единоначалия и несет персональную ответственность за выполнение возложенных на Управление задач и функций;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действует без доверенности от имени Управления, представляет его в органах государственной власти, органах местного самоуправления, судах, других организациях по вопросам, отнесенным к компетенции Управления;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полномочия своих заместителей и распределяет обязанности между ними, распределяет обязанности между сотрудниками Управления, утверждает положения о структурных подразделениях Управления, должностные регламенты и должностные инструкции сотрудников Управления, должностные регламенты работников аппаратов мировых судей Нижегородской области;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соблюдение работниками Управления служебного распорядка Управления, правил внутреннего трудового распорядка Управления, должностных регламентов и должностных инструкций;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обеспечивает исполнение законодательства о государственной гражданской службе, проведение аттестации, присвоение классных чинов, установление надбавок к должностным окладам, формирование кадрового резерва в отношении государственных гражданских служащих, замещающих должности в аппаратах мировых судей;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Нижегородской области от 29.12.2020 </w:t>
      </w:r>
      <w:hyperlink r:id="rId5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1112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17.10.2023 </w:t>
      </w:r>
      <w:hyperlink r:id="rId5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934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подписывает от имени Управления приказы, дает указания и поручения по вопросам, связанным с организацией деятельности Управления, подлежащие обязательному исполнению всеми работниками Управления, организует и контролирует их исполнение;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 в установленном порядке на рассмотрение Губернатора Нижегородской области и Правительства Нижегородской области предложения по совершенствованию законодательства по вопросам, входящим в компетенцию Управления;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разрабатывает и вносит на утверждение Правительства Нижегородской области структуру и численность Управления и аппаратов мировых судей;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утверждает по согласованию с заместителем Губернатора Нижегородской области и министерством кадровой политики Правительства Нижегородской области штатное расписание Управления и аппаратов мировых судей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пределах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утвержденных Правительством Нижегородской области ассигнований;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Нижегородской области от 29.12.2020 </w:t>
      </w:r>
      <w:hyperlink r:id="rId6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1112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17.10.2023 </w:t>
      </w:r>
      <w:hyperlink r:id="rId6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934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16.04.2025 </w:t>
      </w:r>
      <w:hyperlink r:id="rId6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272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принимает на работу и увольняет работников Управления в соответствии с законодательством Российской Федерации и Нижегородской области о государственной гражданской службе, Трудовым </w:t>
      </w:r>
      <w:hyperlink r:id="rId6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нормативными актами Губернатора и Правительства Нижегородской области, принимает решения об их поощрении и о применении к ним дисциплинарных взысканий;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выступает от лица Управления государственным заказчиком при размещении государственного заказа на поставку товаров, выполнение работ и оказание услуг для нужд Управления в пределах выделенных бюджетных ассигнований;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распоряжается финансовыми средствами и имуществом, закрепленным за Управлением, в порядке, установленном законодательством Российской Федерации и Нижегородской области;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организацию делопроизводства в Управлении, внедрение и использование технических средств в его работе;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участвует в совещаниях и иных мероприятиях, проводимых Губернатором Нижегородской области и его заместителями, Правительством Нижегородской области и иными государственными органами Нижегородской области;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17.10.2023 N 934)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прием граждан по вопросам, входящим в компетенцию Управления;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29.12.2020 N 1112)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утверждает устав, структуру и согласовывает штатное расписание подведомственных учреждений;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06.07.2020 N 545)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согласованию с заместителем Губернатора Нижегородской области, курирующим деятельность Управления, назначает на должность и освобождает от должности руководителей подведомственных учреждений, а также применяет к ним меры поощрения и дисциплинарного взыскания, дает согласие руководителям подведомственных учреждений на работу по совместительству у другого работодателя;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Нижегородской области от 06.07.2020 </w:t>
      </w:r>
      <w:hyperlink r:id="rId6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545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29.12.2020 </w:t>
      </w:r>
      <w:hyperlink r:id="rId6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1112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осуществляет иные полномочия, необходимые для выполнения функций Управления.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Для рассмотрения важных вопросов деятельности мировых судей, их аппаратов и работников, занятых техническим обеспечением, в Управлении могут быть образованы коллегиальные совещательные и консультативные органы с участием в них представителей Управления, а также, в установленном законодательством порядке, представителей исполнительных органов Нижегородской области, иных государственных органов Нижегородской области, органов местного самоуправления, а также экспертов и специалистов.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16.04.2025 N 272)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указанных органов и положения о них утверждаются приказом начальника Управления.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Заместители начальника Управления, сотрудники Управления осуществляют свою работу в соответствии с распределением обязанностей и несут персональную ответственность за их исполнение.</w:t>
      </w:r>
    </w:p>
    <w:p w:rsidR="003C4425" w:rsidRDefault="003C4425" w:rsidP="003C442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Решения и действия (бездействие) должностных лиц Управления могут быть обжалованы в административном и (или) судебном порядке в соответствии с законодательством Российской Федерации.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ВЗАИМООТНОШЕНИЯ УПРАВЛЕНИЯ С ДРУГИМИ ОРГАНАМИ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ВЛАСТИ, ОРГАНАМИ МЕСТНОГО САМОУПРАВЛЕНИЯ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ОРГАНИЗАЦИЯМИ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вопросам, отнесенным к компетенции Управления, в порядке, установленном законодательством Российской Федерации и Нижегородской области, Управление взаимодействует с федеральными органами государственной власти, органами государственной власти иных субъектов Российской Федерации, органами государственной власти Нижегородской области, органами местного самоуправления и организациями.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РЕОРГАНИЗАЦИЯ И ЛИКВИДАЦИЯ УПРАВЛЕНИЯ</w:t>
      </w: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4425" w:rsidRDefault="003C4425" w:rsidP="003C4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Реорганизация и ликвидация Управления осуществляются в порядке, предусмотренном действующим законодательством.</w:t>
      </w:r>
    </w:p>
    <w:p w:rsidR="00A324AB" w:rsidRDefault="00A324AB">
      <w:bookmarkStart w:id="0" w:name="_GoBack"/>
      <w:bookmarkEnd w:id="0"/>
    </w:p>
    <w:sectPr w:rsidR="00A324AB" w:rsidSect="00D0322D">
      <w:pgSz w:w="11905" w:h="16838"/>
      <w:pgMar w:top="283" w:right="990" w:bottom="283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25"/>
    <w:rsid w:val="003C4425"/>
    <w:rsid w:val="00A3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30FAA-514A-41B4-8ECB-C2BD8D83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7&amp;n=331707&amp;dst=100006" TargetMode="External"/><Relationship Id="rId18" Type="http://schemas.openxmlformats.org/officeDocument/2006/relationships/hyperlink" Target="https://login.consultant.ru/link/?req=doc&amp;base=RLAW187&amp;n=322067" TargetMode="External"/><Relationship Id="rId26" Type="http://schemas.openxmlformats.org/officeDocument/2006/relationships/hyperlink" Target="https://login.consultant.ru/link/?req=doc&amp;base=RLAW187&amp;n=246116&amp;dst=100005" TargetMode="External"/><Relationship Id="rId39" Type="http://schemas.openxmlformats.org/officeDocument/2006/relationships/hyperlink" Target="https://login.consultant.ru/link/?req=doc&amp;base=RLAW187&amp;n=229254&amp;dst=100025" TargetMode="External"/><Relationship Id="rId21" Type="http://schemas.openxmlformats.org/officeDocument/2006/relationships/hyperlink" Target="https://login.consultant.ru/link/?req=doc&amp;base=RLAW187&amp;n=315822&amp;dst=100009" TargetMode="External"/><Relationship Id="rId34" Type="http://schemas.openxmlformats.org/officeDocument/2006/relationships/hyperlink" Target="https://login.consultant.ru/link/?req=doc&amp;base=RLAW187&amp;n=282052&amp;dst=100008" TargetMode="External"/><Relationship Id="rId42" Type="http://schemas.openxmlformats.org/officeDocument/2006/relationships/hyperlink" Target="https://login.consultant.ru/link/?req=doc&amp;base=LAW&amp;n=472842" TargetMode="External"/><Relationship Id="rId47" Type="http://schemas.openxmlformats.org/officeDocument/2006/relationships/hyperlink" Target="https://login.consultant.ru/link/?req=doc&amp;base=RLAW187&amp;n=331707&amp;dst=100037" TargetMode="External"/><Relationship Id="rId50" Type="http://schemas.openxmlformats.org/officeDocument/2006/relationships/hyperlink" Target="https://login.consultant.ru/link/?req=doc&amp;base=RLAW187&amp;n=331707&amp;dst=100038" TargetMode="External"/><Relationship Id="rId55" Type="http://schemas.openxmlformats.org/officeDocument/2006/relationships/hyperlink" Target="https://login.consultant.ru/link/?req=doc&amp;base=RLAW187&amp;n=229254&amp;dst=100031" TargetMode="External"/><Relationship Id="rId63" Type="http://schemas.openxmlformats.org/officeDocument/2006/relationships/hyperlink" Target="https://login.consultant.ru/link/?req=doc&amp;base=LAW&amp;n=523253" TargetMode="External"/><Relationship Id="rId68" Type="http://schemas.openxmlformats.org/officeDocument/2006/relationships/hyperlink" Target="https://login.consultant.ru/link/?req=doc&amp;base=RLAW187&amp;n=229254&amp;dst=100042" TargetMode="External"/><Relationship Id="rId7" Type="http://schemas.openxmlformats.org/officeDocument/2006/relationships/hyperlink" Target="https://login.consultant.ru/link/?req=doc&amp;base=RLAW187&amp;n=229254&amp;dst=100005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229254&amp;dst=100007" TargetMode="External"/><Relationship Id="rId29" Type="http://schemas.openxmlformats.org/officeDocument/2006/relationships/hyperlink" Target="https://login.consultant.ru/link/?req=doc&amp;base=RLAW187&amp;n=331707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18757&amp;dst=100005" TargetMode="External"/><Relationship Id="rId11" Type="http://schemas.openxmlformats.org/officeDocument/2006/relationships/hyperlink" Target="https://login.consultant.ru/link/?req=doc&amp;base=RLAW187&amp;n=331707&amp;dst=100005" TargetMode="External"/><Relationship Id="rId24" Type="http://schemas.openxmlformats.org/officeDocument/2006/relationships/hyperlink" Target="https://login.consultant.ru/link/?req=doc&amp;base=RLAW187&amp;n=315822&amp;dst=100009" TargetMode="External"/><Relationship Id="rId32" Type="http://schemas.openxmlformats.org/officeDocument/2006/relationships/hyperlink" Target="https://login.consultant.ru/link/?req=doc&amp;base=RLAW187&amp;n=229254&amp;dst=100016" TargetMode="External"/><Relationship Id="rId37" Type="http://schemas.openxmlformats.org/officeDocument/2006/relationships/hyperlink" Target="https://login.consultant.ru/link/?req=doc&amp;base=RLAW187&amp;n=229254&amp;dst=100022" TargetMode="External"/><Relationship Id="rId40" Type="http://schemas.openxmlformats.org/officeDocument/2006/relationships/hyperlink" Target="https://login.consultant.ru/link/?req=doc&amp;base=RLAW187&amp;n=229254&amp;dst=100026" TargetMode="External"/><Relationship Id="rId45" Type="http://schemas.openxmlformats.org/officeDocument/2006/relationships/hyperlink" Target="https://login.consultant.ru/link/?req=doc&amp;base=RLAW187&amp;n=229254&amp;dst=100030" TargetMode="External"/><Relationship Id="rId53" Type="http://schemas.openxmlformats.org/officeDocument/2006/relationships/hyperlink" Target="https://login.consultant.ru/link/?req=doc&amp;base=RLAW187&amp;n=282052&amp;dst=100015" TargetMode="External"/><Relationship Id="rId58" Type="http://schemas.openxmlformats.org/officeDocument/2006/relationships/hyperlink" Target="https://login.consultant.ru/link/?req=doc&amp;base=RLAW187&amp;n=229254&amp;dst=100037" TargetMode="External"/><Relationship Id="rId66" Type="http://schemas.openxmlformats.org/officeDocument/2006/relationships/hyperlink" Target="https://login.consultant.ru/link/?req=doc&amp;base=RLAW187&amp;n=218757&amp;dst=100015" TargetMode="External"/><Relationship Id="rId5" Type="http://schemas.openxmlformats.org/officeDocument/2006/relationships/hyperlink" Target="https://login.consultant.ru/link/?req=doc&amp;base=RLAW187&amp;n=198633&amp;dst=100005" TargetMode="External"/><Relationship Id="rId15" Type="http://schemas.openxmlformats.org/officeDocument/2006/relationships/hyperlink" Target="https://login.consultant.ru/link/?req=doc&amp;base=RLAW187&amp;n=315822&amp;dst=100008" TargetMode="External"/><Relationship Id="rId23" Type="http://schemas.openxmlformats.org/officeDocument/2006/relationships/hyperlink" Target="https://login.consultant.ru/link/?req=doc&amp;base=RLAW187&amp;n=282052&amp;dst=100006" TargetMode="External"/><Relationship Id="rId28" Type="http://schemas.openxmlformats.org/officeDocument/2006/relationships/hyperlink" Target="https://login.consultant.ru/link/?req=doc&amp;base=RLAW187&amp;n=331707&amp;dst=100014" TargetMode="External"/><Relationship Id="rId36" Type="http://schemas.openxmlformats.org/officeDocument/2006/relationships/hyperlink" Target="https://login.consultant.ru/link/?req=doc&amp;base=RLAW187&amp;n=229254&amp;dst=100021" TargetMode="External"/><Relationship Id="rId49" Type="http://schemas.openxmlformats.org/officeDocument/2006/relationships/hyperlink" Target="https://login.consultant.ru/link/?req=doc&amp;base=RLAW187&amp;n=218757&amp;dst=100008" TargetMode="External"/><Relationship Id="rId57" Type="http://schemas.openxmlformats.org/officeDocument/2006/relationships/hyperlink" Target="https://login.consultant.ru/link/?req=doc&amp;base=RLAW187&amp;n=229254&amp;dst=100035" TargetMode="External"/><Relationship Id="rId61" Type="http://schemas.openxmlformats.org/officeDocument/2006/relationships/hyperlink" Target="https://login.consultant.ru/link/?req=doc&amp;base=RLAW187&amp;n=282052&amp;dst=100019" TargetMode="External"/><Relationship Id="rId10" Type="http://schemas.openxmlformats.org/officeDocument/2006/relationships/hyperlink" Target="https://login.consultant.ru/link/?req=doc&amp;base=RLAW187&amp;n=315822&amp;dst=100007" TargetMode="External"/><Relationship Id="rId19" Type="http://schemas.openxmlformats.org/officeDocument/2006/relationships/hyperlink" Target="https://login.consultant.ru/link/?req=doc&amp;base=RLAW187&amp;n=229254&amp;dst=100008" TargetMode="External"/><Relationship Id="rId31" Type="http://schemas.openxmlformats.org/officeDocument/2006/relationships/hyperlink" Target="https://login.consultant.ru/link/?req=doc&amp;base=RLAW187&amp;n=229254&amp;dst=100014" TargetMode="External"/><Relationship Id="rId44" Type="http://schemas.openxmlformats.org/officeDocument/2006/relationships/hyperlink" Target="https://login.consultant.ru/link/?req=doc&amp;base=RLAW187&amp;n=315822&amp;dst=100012" TargetMode="External"/><Relationship Id="rId52" Type="http://schemas.openxmlformats.org/officeDocument/2006/relationships/hyperlink" Target="https://login.consultant.ru/link/?req=doc&amp;base=RLAW187&amp;n=282052&amp;dst=100013" TargetMode="External"/><Relationship Id="rId60" Type="http://schemas.openxmlformats.org/officeDocument/2006/relationships/hyperlink" Target="https://login.consultant.ru/link/?req=doc&amp;base=RLAW187&amp;n=229254&amp;dst=100039" TargetMode="External"/><Relationship Id="rId65" Type="http://schemas.openxmlformats.org/officeDocument/2006/relationships/hyperlink" Target="https://login.consultant.ru/link/?req=doc&amp;base=RLAW187&amp;n=229254&amp;dst=100041" TargetMode="External"/><Relationship Id="rId4" Type="http://schemas.openxmlformats.org/officeDocument/2006/relationships/hyperlink" Target="https://login.consultant.ru/link/?req=doc&amp;base=RLAW187&amp;n=188068&amp;dst=100008" TargetMode="External"/><Relationship Id="rId9" Type="http://schemas.openxmlformats.org/officeDocument/2006/relationships/hyperlink" Target="https://login.consultant.ru/link/?req=doc&amp;base=RLAW187&amp;n=282052&amp;dst=100005" TargetMode="External"/><Relationship Id="rId14" Type="http://schemas.openxmlformats.org/officeDocument/2006/relationships/hyperlink" Target="https://login.consultant.ru/link/?req=doc&amp;base=RLAW187&amp;n=331707&amp;dst=100012" TargetMode="External"/><Relationship Id="rId22" Type="http://schemas.openxmlformats.org/officeDocument/2006/relationships/hyperlink" Target="https://login.consultant.ru/link/?req=doc&amp;base=RLAW187&amp;n=229254&amp;dst=100010" TargetMode="External"/><Relationship Id="rId27" Type="http://schemas.openxmlformats.org/officeDocument/2006/relationships/hyperlink" Target="https://login.consultant.ru/link/?req=doc&amp;base=RLAW187&amp;n=229254&amp;dst=100012" TargetMode="External"/><Relationship Id="rId30" Type="http://schemas.openxmlformats.org/officeDocument/2006/relationships/hyperlink" Target="https://login.consultant.ru/link/?req=doc&amp;base=RLAW187&amp;n=315822&amp;dst=100010" TargetMode="External"/><Relationship Id="rId35" Type="http://schemas.openxmlformats.org/officeDocument/2006/relationships/hyperlink" Target="https://login.consultant.ru/link/?req=doc&amp;base=RLAW187&amp;n=229254&amp;dst=100019" TargetMode="External"/><Relationship Id="rId43" Type="http://schemas.openxmlformats.org/officeDocument/2006/relationships/hyperlink" Target="https://login.consultant.ru/link/?req=doc&amp;base=RLAW187&amp;n=229254&amp;dst=100029" TargetMode="External"/><Relationship Id="rId48" Type="http://schemas.openxmlformats.org/officeDocument/2006/relationships/hyperlink" Target="https://login.consultant.ru/link/?req=doc&amp;base=LAW&amp;n=523865" TargetMode="External"/><Relationship Id="rId56" Type="http://schemas.openxmlformats.org/officeDocument/2006/relationships/hyperlink" Target="https://login.consultant.ru/link/?req=doc&amp;base=RLAW187&amp;n=229254&amp;dst=100032" TargetMode="External"/><Relationship Id="rId64" Type="http://schemas.openxmlformats.org/officeDocument/2006/relationships/hyperlink" Target="https://login.consultant.ru/link/?req=doc&amp;base=RLAW187&amp;n=282052&amp;dst=100020" TargetMode="External"/><Relationship Id="rId69" Type="http://schemas.openxmlformats.org/officeDocument/2006/relationships/hyperlink" Target="https://login.consultant.ru/link/?req=doc&amp;base=RLAW187&amp;n=315822&amp;dst=100008" TargetMode="External"/><Relationship Id="rId8" Type="http://schemas.openxmlformats.org/officeDocument/2006/relationships/hyperlink" Target="https://login.consultant.ru/link/?req=doc&amp;base=RLAW187&amp;n=246116&amp;dst=100005" TargetMode="External"/><Relationship Id="rId51" Type="http://schemas.openxmlformats.org/officeDocument/2006/relationships/hyperlink" Target="https://login.consultant.ru/link/?req=doc&amp;base=RLAW187&amp;n=218757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7&amp;n=324428&amp;dst=223" TargetMode="External"/><Relationship Id="rId17" Type="http://schemas.openxmlformats.org/officeDocument/2006/relationships/hyperlink" Target="https://login.consultant.ru/link/?req=doc&amp;base=LAW&amp;n=2875" TargetMode="External"/><Relationship Id="rId25" Type="http://schemas.openxmlformats.org/officeDocument/2006/relationships/hyperlink" Target="https://login.consultant.ru/link/?req=doc&amp;base=RLAW187&amp;n=218757&amp;dst=100006" TargetMode="External"/><Relationship Id="rId33" Type="http://schemas.openxmlformats.org/officeDocument/2006/relationships/hyperlink" Target="https://login.consultant.ru/link/?req=doc&amp;base=RLAW187&amp;n=229254&amp;dst=100017" TargetMode="External"/><Relationship Id="rId38" Type="http://schemas.openxmlformats.org/officeDocument/2006/relationships/hyperlink" Target="https://login.consultant.ru/link/?req=doc&amp;base=RLAW187&amp;n=229254&amp;dst=100024" TargetMode="External"/><Relationship Id="rId46" Type="http://schemas.openxmlformats.org/officeDocument/2006/relationships/hyperlink" Target="https://login.consultant.ru/link/?req=doc&amp;base=RLAW187&amp;n=331707&amp;dst=100017" TargetMode="External"/><Relationship Id="rId59" Type="http://schemas.openxmlformats.org/officeDocument/2006/relationships/hyperlink" Target="https://login.consultant.ru/link/?req=doc&amp;base=RLAW187&amp;n=282052&amp;dst=100018" TargetMode="External"/><Relationship Id="rId67" Type="http://schemas.openxmlformats.org/officeDocument/2006/relationships/hyperlink" Target="https://login.consultant.ru/link/?req=doc&amp;base=RLAW187&amp;n=218757&amp;dst=100017" TargetMode="External"/><Relationship Id="rId20" Type="http://schemas.openxmlformats.org/officeDocument/2006/relationships/hyperlink" Target="https://login.consultant.ru/link/?req=doc&amp;base=RLAW187&amp;n=282052&amp;dst=100006" TargetMode="External"/><Relationship Id="rId41" Type="http://schemas.openxmlformats.org/officeDocument/2006/relationships/hyperlink" Target="https://login.consultant.ru/link/?req=doc&amp;base=RLAW187&amp;n=229254&amp;dst=100027" TargetMode="External"/><Relationship Id="rId54" Type="http://schemas.openxmlformats.org/officeDocument/2006/relationships/hyperlink" Target="https://login.consultant.ru/link/?req=doc&amp;base=RLAW187&amp;n=315822&amp;dst=100008" TargetMode="External"/><Relationship Id="rId62" Type="http://schemas.openxmlformats.org/officeDocument/2006/relationships/hyperlink" Target="https://login.consultant.ru/link/?req=doc&amp;base=RLAW187&amp;n=315822&amp;dst=100009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6331</Words>
  <Characters>36092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Саблеева Наталья Валерьевна</dc:creator>
  <cp:keywords/>
  <dc:description/>
  <cp:lastModifiedBy>Саблеева Наталья Валерьевна</cp:lastModifiedBy>
  <cp:revision>1</cp:revision>
  <dcterms:created xsi:type="dcterms:W3CDTF">2026-02-02T09:09:00Z</dcterms:created>
  <dcterms:modified xsi:type="dcterms:W3CDTF">2026-02-02T09:09:00Z</dcterms:modified>
</cp:coreProperties>
</file>